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0" w:rsidRDefault="00DB0B90" w:rsidP="00DB0B90">
      <w:pPr>
        <w:ind w:right="141"/>
        <w:jc w:val="center"/>
        <w:rPr>
          <w:b/>
        </w:rPr>
      </w:pPr>
      <w:bookmarkStart w:id="0" w:name="_GoBack"/>
      <w:r>
        <w:rPr>
          <w:b/>
          <w:u w:val="single"/>
        </w:rPr>
        <w:t>Методическая тема школы на 2023-2024 год</w:t>
      </w:r>
      <w:bookmarkEnd w:id="0"/>
      <w:r>
        <w:rPr>
          <w:b/>
          <w:u w:val="single"/>
        </w:rPr>
        <w:t>:</w:t>
      </w:r>
    </w:p>
    <w:p w:rsidR="00DB0B90" w:rsidRDefault="00DB0B90" w:rsidP="00DB0B90">
      <w:pPr>
        <w:ind w:right="141"/>
        <w:jc w:val="both"/>
        <w:rPr>
          <w:b/>
        </w:rPr>
      </w:pPr>
    </w:p>
    <w:p w:rsidR="00DB0B90" w:rsidRDefault="00DB0B90" w:rsidP="00DB0B90">
      <w:pPr>
        <w:ind w:right="141"/>
        <w:jc w:val="both"/>
        <w:rPr>
          <w:b/>
        </w:rPr>
      </w:pPr>
      <w:r>
        <w:rPr>
          <w:b/>
        </w:rPr>
        <w:t>«</w:t>
      </w:r>
      <w:r>
        <w:t xml:space="preserve">Реализация целевой модели </w:t>
      </w:r>
      <w:proofErr w:type="spellStart"/>
      <w:r>
        <w:t>профориентационной</w:t>
      </w:r>
      <w:proofErr w:type="spellEnd"/>
      <w:r>
        <w:t xml:space="preserve"> работы в </w:t>
      </w:r>
      <w:proofErr w:type="spellStart"/>
      <w:r>
        <w:t>учебно</w:t>
      </w:r>
      <w:proofErr w:type="spellEnd"/>
      <w:r>
        <w:t xml:space="preserve"> - воспитательном процессе как средство повышения его эффективности»</w:t>
      </w:r>
    </w:p>
    <w:p w:rsidR="00DB0B90" w:rsidRDefault="00DB0B90" w:rsidP="00DB0B90">
      <w:pPr>
        <w:ind w:right="141"/>
        <w:jc w:val="both"/>
        <w:rPr>
          <w:b/>
        </w:rPr>
      </w:pPr>
    </w:p>
    <w:p w:rsidR="00DB0B90" w:rsidRDefault="00DB0B90" w:rsidP="00DB0B90">
      <w:pPr>
        <w:ind w:right="141"/>
        <w:jc w:val="both"/>
        <w:rPr>
          <w:b/>
          <w:u w:val="single"/>
        </w:rPr>
      </w:pPr>
      <w:r>
        <w:rPr>
          <w:b/>
          <w:u w:val="single"/>
        </w:rPr>
        <w:t>Цель методической работы</w:t>
      </w:r>
    </w:p>
    <w:p w:rsidR="00DB0B90" w:rsidRDefault="00DB0B90" w:rsidP="00DB0B90">
      <w:pPr>
        <w:ind w:right="141"/>
        <w:jc w:val="both"/>
      </w:pPr>
      <w:r>
        <w:t>Раскрытие личностного и профессионального потенциала участников образовательного процесса, необходимое для успешной личной самореализации</w:t>
      </w:r>
    </w:p>
    <w:p w:rsidR="00DB0B90" w:rsidRDefault="00DB0B90" w:rsidP="00DB0B90">
      <w:pPr>
        <w:ind w:right="141"/>
        <w:jc w:val="both"/>
        <w:rPr>
          <w:b/>
          <w:u w:val="single"/>
        </w:rPr>
      </w:pPr>
    </w:p>
    <w:p w:rsidR="00DB0B90" w:rsidRPr="00DB0B90" w:rsidRDefault="00DB0B90" w:rsidP="00DB0B90">
      <w:pPr>
        <w:ind w:right="141"/>
        <w:jc w:val="both"/>
        <w:outlineLvl w:val="0"/>
        <w:rPr>
          <w:b/>
          <w:u w:val="single"/>
        </w:rPr>
      </w:pPr>
      <w:r>
        <w:rPr>
          <w:b/>
          <w:u w:val="single"/>
        </w:rPr>
        <w:t>З</w:t>
      </w:r>
      <w:r w:rsidRPr="00DB0B90">
        <w:rPr>
          <w:b/>
          <w:u w:val="single"/>
        </w:rPr>
        <w:t>адачи методической работы</w:t>
      </w:r>
    </w:p>
    <w:p w:rsidR="00DB0B90" w:rsidRDefault="00DB0B90" w:rsidP="00DB0B90">
      <w:pPr>
        <w:ind w:right="141"/>
        <w:jc w:val="both"/>
        <w:outlineLvl w:val="0"/>
        <w:rPr>
          <w:u w:val="single"/>
        </w:rPr>
      </w:pPr>
    </w:p>
    <w:p w:rsidR="00DB0B90" w:rsidRDefault="00DB0B90" w:rsidP="00DB0B90">
      <w:pPr>
        <w:pStyle w:val="a3"/>
        <w:numPr>
          <w:ilvl w:val="0"/>
          <w:numId w:val="1"/>
        </w:numPr>
        <w:ind w:right="141"/>
        <w:jc w:val="both"/>
        <w:outlineLvl w:val="0"/>
        <w:rPr>
          <w:u w:val="single"/>
        </w:rPr>
      </w:pPr>
      <w:proofErr w:type="gramStart"/>
      <w:r>
        <w:t>Создание  условий</w:t>
      </w:r>
      <w:proofErr w:type="gramEnd"/>
      <w:r>
        <w:t xml:space="preserve"> реализации модели </w:t>
      </w:r>
      <w:proofErr w:type="spellStart"/>
      <w:r>
        <w:t>профориентационной</w:t>
      </w:r>
      <w:proofErr w:type="spellEnd"/>
      <w:r>
        <w:t xml:space="preserve"> работы  и целевой модели наставничества в </w:t>
      </w:r>
      <w:proofErr w:type="spellStart"/>
      <w:r>
        <w:t>учебно</w:t>
      </w:r>
      <w:proofErr w:type="spellEnd"/>
      <w:r>
        <w:t xml:space="preserve"> - воспитательном процессе.</w:t>
      </w:r>
    </w:p>
    <w:p w:rsidR="00DB0B90" w:rsidRDefault="00DB0B90" w:rsidP="00DB0B90">
      <w:pPr>
        <w:pStyle w:val="a3"/>
        <w:numPr>
          <w:ilvl w:val="0"/>
          <w:numId w:val="1"/>
        </w:numPr>
        <w:ind w:right="141"/>
        <w:jc w:val="both"/>
        <w:outlineLvl w:val="0"/>
      </w:pPr>
      <w:r>
        <w:t>Выявление, обобщение и распространение положительного опыта педагогов.</w:t>
      </w:r>
    </w:p>
    <w:p w:rsidR="00DB0B90" w:rsidRDefault="00DB0B90" w:rsidP="00DB0B90">
      <w:pPr>
        <w:pStyle w:val="a3"/>
        <w:numPr>
          <w:ilvl w:val="0"/>
          <w:numId w:val="1"/>
        </w:numPr>
        <w:ind w:right="141"/>
        <w:jc w:val="both"/>
        <w:outlineLvl w:val="0"/>
      </w:pPr>
      <w:r>
        <w:t>Реализация моделей наставничества: Педагог- Педагог, Педагог - Ученик, Ученик- Ученик, Педагог- навигатор - Ученик с учетом обновленных ФГОС.</w:t>
      </w:r>
    </w:p>
    <w:p w:rsidR="00DB0B90" w:rsidRDefault="00DB0B90" w:rsidP="00DB0B90">
      <w:pPr>
        <w:pStyle w:val="a3"/>
        <w:numPr>
          <w:ilvl w:val="0"/>
          <w:numId w:val="1"/>
        </w:numPr>
        <w:ind w:right="141"/>
        <w:jc w:val="both"/>
        <w:outlineLvl w:val="0"/>
        <w:rPr>
          <w:u w:val="single"/>
        </w:rPr>
      </w:pPr>
      <w:r>
        <w:t>Мониторинг качества образования обучающихся и развитие их творческих способностей путем использования новых педагогических технологий на уроках и во внеурочной деятельности.</w:t>
      </w:r>
    </w:p>
    <w:p w:rsidR="00DB0B90" w:rsidRDefault="00DB0B90" w:rsidP="00DB0B90">
      <w:pPr>
        <w:pStyle w:val="a3"/>
        <w:numPr>
          <w:ilvl w:val="0"/>
          <w:numId w:val="1"/>
        </w:numPr>
        <w:ind w:right="141"/>
        <w:jc w:val="both"/>
        <w:outlineLvl w:val="0"/>
        <w:rPr>
          <w:u w:val="single"/>
        </w:rPr>
      </w:pPr>
      <w:r>
        <w:t xml:space="preserve">Отбор и использование учебного материала в учебной и   внеурочной деятельности для развития самосознания, </w:t>
      </w:r>
      <w:proofErr w:type="spellStart"/>
      <w:r>
        <w:t>смыслообразования</w:t>
      </w:r>
      <w:proofErr w:type="spellEnd"/>
      <w:r>
        <w:t xml:space="preserve"> и самоопределения обучающихся.</w:t>
      </w:r>
    </w:p>
    <w:p w:rsidR="00DB0B90" w:rsidRDefault="00DB0B90" w:rsidP="00DB0B90">
      <w:pPr>
        <w:jc w:val="both"/>
      </w:pPr>
    </w:p>
    <w:p w:rsidR="00391F3F" w:rsidRDefault="00391F3F"/>
    <w:sectPr w:rsidR="0039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3DD"/>
    <w:multiLevelType w:val="hybridMultilevel"/>
    <w:tmpl w:val="AEA0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E3"/>
    <w:rsid w:val="00033BE3"/>
    <w:rsid w:val="00391F3F"/>
    <w:rsid w:val="00D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E2DA"/>
  <w15:chartTrackingRefBased/>
  <w15:docId w15:val="{94E3FC37-CD46-48C3-844E-9A26C2A3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Зарубина Е.В.</dc:creator>
  <cp:keywords/>
  <dc:description/>
  <cp:lastModifiedBy> Зарубина Е.В.</cp:lastModifiedBy>
  <cp:revision>2</cp:revision>
  <dcterms:created xsi:type="dcterms:W3CDTF">2023-09-19T10:21:00Z</dcterms:created>
  <dcterms:modified xsi:type="dcterms:W3CDTF">2023-09-19T10:22:00Z</dcterms:modified>
</cp:coreProperties>
</file>